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6AB6" w14:textId="3D90AAA4" w:rsidR="00ED4CB7" w:rsidRDefault="00ED4CB7" w:rsidP="00957923">
      <w:pPr>
        <w:jc w:val="both"/>
      </w:pPr>
      <w:r w:rsidRPr="00ED4CB7">
        <w:t xml:space="preserve">• </w:t>
      </w:r>
      <w:r w:rsidRPr="00DD60E9">
        <w:rPr>
          <w:b/>
          <w:bCs/>
        </w:rPr>
        <w:t>Titulación académica:</w:t>
      </w:r>
      <w:r w:rsidRPr="00ED4CB7">
        <w:t xml:space="preserve"> Doctor </w:t>
      </w:r>
      <w:r>
        <w:t>en Ingeniería de Caminos, Canales y Puertos</w:t>
      </w:r>
      <w:r w:rsidRPr="00ED4CB7">
        <w:t xml:space="preserve"> </w:t>
      </w:r>
      <w:r>
        <w:t>(</w:t>
      </w:r>
      <w:r w:rsidRPr="00ED4CB7">
        <w:t xml:space="preserve">Universidad Politécnica de </w:t>
      </w:r>
      <w:r>
        <w:t>Madrid)</w:t>
      </w:r>
      <w:r w:rsidRPr="00ED4CB7">
        <w:t xml:space="preserve">. </w:t>
      </w:r>
      <w:r>
        <w:t xml:space="preserve">Licenciado en Ingeniería </w:t>
      </w:r>
      <w:r w:rsidRPr="00ED4CB7">
        <w:t>de Caminos, Canales y Puertos (</w:t>
      </w:r>
      <w:r w:rsidRPr="00ED4CB7">
        <w:rPr>
          <w:bCs/>
        </w:rPr>
        <w:t>Universidad Alfonso X “El Sabio”, Madrid</w:t>
      </w:r>
      <w:r w:rsidRPr="00ED4CB7">
        <w:t xml:space="preserve">). Diploma </w:t>
      </w:r>
      <w:r>
        <w:t>de Estudios Avanzados en el área del conocimiento “Tecnología del Medio Ambiente” (Universidad Politécnica de Madrid). Título de Máster en “Gestión de Seguridad, Crisis y Emergencias” (Universidad Rey Juan Carlos) y Título de Máster en “Gestión y Planificación Portuaria e Intermodalidad” (Universidades de La Coruña, Oviedo, Cádiz y Politécnica de Madrid)</w:t>
      </w:r>
      <w:r w:rsidR="00DD60E9">
        <w:t xml:space="preserve">. Miembro del Grupo de Investigación en Ingeniería Marítima y Portuaria en la E.T.S. de Ingenieros de Caminos, Canales y Puertos (Universidad Politécnica de Madrid), entre julio de 2014 y junio de 2016. </w:t>
      </w:r>
    </w:p>
    <w:p w14:paraId="7163E086" w14:textId="02EE16D6" w:rsidR="00957923" w:rsidRDefault="00ED4CB7" w:rsidP="00957923">
      <w:pPr>
        <w:jc w:val="both"/>
      </w:pPr>
      <w:r w:rsidRPr="00ED4CB7">
        <w:t xml:space="preserve">• </w:t>
      </w:r>
      <w:r w:rsidRPr="00DD60E9">
        <w:rPr>
          <w:b/>
          <w:bCs/>
        </w:rPr>
        <w:t>Carrera Profesional:</w:t>
      </w:r>
      <w:r w:rsidR="00E37897">
        <w:t xml:space="preserve"> E</w:t>
      </w:r>
      <w:r w:rsidRPr="00ED4CB7">
        <w:t>n la actualidad ostenta el cargo de Director General de la Autoridad Portuaria de Valencia,</w:t>
      </w:r>
      <w:r w:rsidR="005D7D72">
        <w:t xml:space="preserve"> </w:t>
      </w:r>
      <w:r w:rsidRPr="00ED4CB7">
        <w:t xml:space="preserve">tras su </w:t>
      </w:r>
      <w:r w:rsidR="005D7D72">
        <w:t>designación</w:t>
      </w:r>
      <w:r w:rsidR="00957923" w:rsidRPr="00ED4CB7">
        <w:t xml:space="preserve"> </w:t>
      </w:r>
      <w:r w:rsidRPr="00ED4CB7">
        <w:t>el 1</w:t>
      </w:r>
      <w:r w:rsidR="00F64696">
        <w:t>6</w:t>
      </w:r>
      <w:r w:rsidRPr="00ED4CB7">
        <w:t xml:space="preserve"> de </w:t>
      </w:r>
      <w:r w:rsidR="00E37897">
        <w:t>noviembre</w:t>
      </w:r>
      <w:r w:rsidRPr="00ED4CB7">
        <w:t xml:space="preserve"> de 202</w:t>
      </w:r>
      <w:r w:rsidR="00E37897">
        <w:t>5</w:t>
      </w:r>
      <w:r w:rsidRPr="00ED4CB7">
        <w:t xml:space="preserve">. </w:t>
      </w:r>
      <w:r w:rsidR="00E37897">
        <w:t xml:space="preserve">En febrero de 2021 ingresó en la Autoridad Portuaria de Valencia </w:t>
      </w:r>
      <w:r w:rsidR="00C345BA">
        <w:t xml:space="preserve">como </w:t>
      </w:r>
      <w:r w:rsidR="00E37897">
        <w:t xml:space="preserve">Jefe de Seguridad Operativa, desde donde ha dirigido la gestión y organización de los servicios de policía portuaria, controles de acceso y operaciones de tráfico terrestre en los puertos de Valencia, Sagunto y Gandía. </w:t>
      </w:r>
      <w:r w:rsidR="00C345BA">
        <w:t>Desde marzo de 201</w:t>
      </w:r>
      <w:r w:rsidR="00A24B11">
        <w:t>7</w:t>
      </w:r>
      <w:r w:rsidR="00C345BA">
        <w:t xml:space="preserve"> hasta julio de 2020 </w:t>
      </w:r>
      <w:r w:rsidR="00A24B11">
        <w:t xml:space="preserve">ha formado parte del equipo directivo de la Autoridad Portuaria de Melilla, ocupando </w:t>
      </w:r>
      <w:r w:rsidR="00957923">
        <w:t>primero el puesto de Jefe de División de Obras y Proyectos en el Departamento de Infraestructuras, desempeñando las funciones de g</w:t>
      </w:r>
      <w:r w:rsidR="00957923" w:rsidRPr="00957923">
        <w:t>estión y conservación de infraestructuras portuarias y señalización marítima, redacción de proyectos y direcciones de obras marítimas, portuarias y edificación</w:t>
      </w:r>
      <w:r w:rsidR="00957923">
        <w:t xml:space="preserve">, </w:t>
      </w:r>
      <w:r w:rsidR="00A24B11">
        <w:t>y posteriormente el de Jefe del Departamento de Explotación y</w:t>
      </w:r>
      <w:r w:rsidR="00C345BA">
        <w:t xml:space="preserve"> Planificación</w:t>
      </w:r>
      <w:r w:rsidR="00957923">
        <w:t>, desempeñando las funciones de g</w:t>
      </w:r>
      <w:r w:rsidR="00957923" w:rsidRPr="00957923">
        <w:t>estión y organización de los servicios portuarios: buques, muelles, mercancías, proyectos logísticos, policía portuaria, seguridad y medio ambiente</w:t>
      </w:r>
      <w:r w:rsidR="00957923">
        <w:t>.</w:t>
      </w:r>
      <w:r w:rsidR="00DD60E9">
        <w:t xml:space="preserve"> </w:t>
      </w:r>
      <w:r w:rsidR="00957923">
        <w:t xml:space="preserve">Entre noviembre de 2009 y febrero de 2017, llevó a cabo labores </w:t>
      </w:r>
      <w:r w:rsidR="00957923" w:rsidRPr="00957923">
        <w:t xml:space="preserve">de supervisión, control de calidad, gestión de costes, oficina técnica y liquidación de las obras, en </w:t>
      </w:r>
      <w:r w:rsidR="00957923">
        <w:t>diferentes consultoras (</w:t>
      </w:r>
      <w:r w:rsidR="00957923" w:rsidRPr="00957923">
        <w:t>NARIGA GESTIÓN, S.L.</w:t>
      </w:r>
      <w:r w:rsidR="00957923">
        <w:t xml:space="preserve">, </w:t>
      </w:r>
      <w:r w:rsidR="00957923" w:rsidRPr="00957923">
        <w:t>CARTAGO CONSULTING, S.L.</w:t>
      </w:r>
      <w:r w:rsidR="00957923">
        <w:t xml:space="preserve"> y </w:t>
      </w:r>
      <w:r w:rsidR="00957923" w:rsidRPr="00957923">
        <w:t>U.T.E. IDIC – GRUPO G8 ASISTENCIA TÉCNICA A.P.M.</w:t>
      </w:r>
      <w:r w:rsidR="00957923">
        <w:t xml:space="preserve">), trabajando siempre en </w:t>
      </w:r>
      <w:r w:rsidR="00957923" w:rsidRPr="00957923">
        <w:t>colaboración permanente con la Dirección Facultativa</w:t>
      </w:r>
      <w:r w:rsidR="00957923">
        <w:t xml:space="preserve"> de la Autoridad Portuaria de Melilla.</w:t>
      </w:r>
      <w:r w:rsidR="00DD60E9">
        <w:t xml:space="preserve"> </w:t>
      </w:r>
      <w:r w:rsidR="00957923">
        <w:t xml:space="preserve">Durante el período desde agosto de 2007 hasta octubre de 2009, ejerció como Jefe de Obra y Jefe de Producción de Obra en la empresa </w:t>
      </w:r>
      <w:r w:rsidR="00957923" w:rsidRPr="00957923">
        <w:t>VIAS Y CONSTRUCCIONES, S.A.</w:t>
      </w:r>
      <w:r w:rsidR="00957923">
        <w:t xml:space="preserve">, donde </w:t>
      </w:r>
      <w:r w:rsidR="00DD60E9">
        <w:t xml:space="preserve">participó en la ejecución de diferentes proyectos de obra pública. </w:t>
      </w:r>
    </w:p>
    <w:sectPr w:rsidR="009579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B7"/>
    <w:rsid w:val="0010003A"/>
    <w:rsid w:val="00190F1E"/>
    <w:rsid w:val="001A1A3F"/>
    <w:rsid w:val="00346BA7"/>
    <w:rsid w:val="005D7D72"/>
    <w:rsid w:val="00707D06"/>
    <w:rsid w:val="00884B1C"/>
    <w:rsid w:val="008A3CAB"/>
    <w:rsid w:val="00957923"/>
    <w:rsid w:val="00A24B11"/>
    <w:rsid w:val="00C345BA"/>
    <w:rsid w:val="00D056D2"/>
    <w:rsid w:val="00DD60E9"/>
    <w:rsid w:val="00E37897"/>
    <w:rsid w:val="00E65FBC"/>
    <w:rsid w:val="00EC7578"/>
    <w:rsid w:val="00ED4CB7"/>
    <w:rsid w:val="00F6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3D35"/>
  <w15:chartTrackingRefBased/>
  <w15:docId w15:val="{7F294A40-1AC4-40A3-9EB5-234CCFFC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4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4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4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4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4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4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4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4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4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4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4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4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4C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4C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4C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4C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4C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4C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4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4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4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4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4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4C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4C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4C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4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4C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4C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151302-05a3-4917-a160-6e047465ffcd}" enabled="0" method="" siteId="{84151302-05a3-4917-a160-6e047465ff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Portuaria Valencia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Desamparados Sáez Sáez</dc:creator>
  <cp:keywords/>
  <dc:description/>
  <cp:lastModifiedBy>Desamparados Sáez Sáez</cp:lastModifiedBy>
  <cp:revision>5</cp:revision>
  <dcterms:created xsi:type="dcterms:W3CDTF">2025-11-13T11:28:00Z</dcterms:created>
  <dcterms:modified xsi:type="dcterms:W3CDTF">2025-11-18T11:51:00Z</dcterms:modified>
</cp:coreProperties>
</file>