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258450" w:type="dxa"/>
        <w:gridCol w:w="358150" w:type="dxa"/>
        <w:gridCol w:w="4687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25845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3581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687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10/04/2024</w:t>
            </w:r>
          </w:p>
        </w:tc>
        <w:tc>
          <w:tcPr>
            <w:tcW w:w="358150" w:type="pct"/>
          </w:tcPr>
          <w:p>
            <w:pPr/>
            <w:r>
              <w:rPr/>
              <w:t xml:space="preserve">Convenio de Asistencia Jurídica entre la Administración General del Estado (Ministerio de Presidencia, Justicia y Relaciones con las Cortes, Abogacía General del Estado) y la Autoridad Portuaria de Valencia</w:t>
            </w:r>
          </w:p>
        </w:tc>
        <w:tc>
          <w:tcPr>
            <w:tcW w:w="468700" w:type="pct"/>
          </w:tcPr>
          <w:p>
            <w:pPr/>
          </w:p>
        </w:tc>
      </w:tr>
      <w:tr>
        <w:trPr/>
        <w:tc>
          <w:tcPr>
            <w:tcW w:w="2258450" w:type="pct"/>
            <w:gridSpan w:val="2"/>
          </w:tcPr>
          <w:p>
            <w:pPr/>
            <w:r>
              <w:rPr/>
              <w:t xml:space="preserve">21/02/2022</w:t>
            </w:r>
          </w:p>
        </w:tc>
        <w:tc>
          <w:tcPr>
            <w:tcW w:w="358150" w:type="pct"/>
          </w:tcPr>
          <w:p>
            <w:pPr/>
            <w:r>
              <w:rPr/>
              <w:t xml:space="preserve">Convenio con la Fundación Premios Rei Jaume I, para el desarrollo de actividades de interés general en las ediciones XXXIII y XXXIV.</w:t>
            </w:r>
          </w:p>
        </w:tc>
        <w:tc>
          <w:tcPr>
            <w:tcW w:w="468700" w:type="pct"/>
          </w:tcPr>
          <w:p>
            <w:pPr/>
          </w:p>
        </w:tc>
      </w:tr>
      <w:tr>
        <w:trPr/>
        <w:tc>
          <w:tcPr>
            <w:tcW w:w="2258450" w:type="pct"/>
            <w:gridSpan w:val="2"/>
          </w:tcPr>
          <w:p>
            <w:pPr/>
            <w:r>
              <w:rPr/>
              <w:t xml:space="preserve">26/11/2020</w:t>
            </w:r>
          </w:p>
        </w:tc>
        <w:tc>
          <w:tcPr>
            <w:tcW w:w="358150" w:type="pct"/>
          </w:tcPr>
          <w:p>
            <w:pPr/>
            <w:r>
              <w:rPr/>
              <w:t xml:space="preserve">Convenio entre la Secretaría General de Administración Digital y la Autoridad Portuaria de Valencia, para la prestación de los servicios asociados a la utilización de la «Gestión Integrada de Servicios de Registro» como aplicación integral de registro</w:t>
            </w:r>
          </w:p>
        </w:tc>
        <w:tc>
          <w:tcPr>
            <w:tcW w:w="4687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2026-10-29T02:59:41+00:00</dcterms:created>
  <dcterms:modified xsi:type="dcterms:W3CDTF">2026-10-29T02:59:41+00:00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