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750" w:type="dxa"/>
        <w:gridCol w:w="452700" w:type="dxa"/>
        <w:gridCol w:w="460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7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52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0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2022-2025</w:t>
            </w:r>
          </w:p>
        </w:tc>
        <w:tc>
          <w:tcPr>
            <w:tcW w:w="452700" w:type="pct"/>
          </w:tcPr>
          <w:p>
            <w:pPr/>
            <w:r>
              <w:rPr/>
              <w:t xml:space="preserve">Deudas con entidades de crédito</w:t>
            </w:r>
          </w:p>
        </w:tc>
        <w:tc>
          <w:tcPr>
            <w:tcW w:w="460900" w:type="pct"/>
          </w:tcPr>
          <w:p>
            <w:pPr/>
          </w:p>
        </w:tc>
      </w:tr>
      <w:tr>
        <w:trPr/>
        <w:tc>
          <w:tcPr>
            <w:tcW w:w="24750" w:type="pct"/>
            <w:gridSpan w:val="2"/>
          </w:tcPr>
          <w:p>
            <w:pPr/>
            <w:r>
              <w:rPr/>
              <w:t xml:space="preserve">2021-2024</w:t>
            </w:r>
          </w:p>
        </w:tc>
        <w:tc>
          <w:tcPr>
            <w:tcW w:w="452700" w:type="pct"/>
          </w:tcPr>
          <w:p>
            <w:pPr/>
            <w:r>
              <w:rPr/>
              <w:t xml:space="preserve">Deudas con entidades de crédito</w:t>
            </w:r>
          </w:p>
        </w:tc>
        <w:tc>
          <w:tcPr>
            <w:tcW w:w="460900" w:type="pct"/>
          </w:tcPr>
          <w:p>
            <w:pPr/>
          </w:p>
        </w:tc>
      </w:tr>
      <w:tr>
        <w:trPr/>
        <w:tc>
          <w:tcPr>
            <w:tcW w:w="24750" w:type="pct"/>
            <w:gridSpan w:val="2"/>
          </w:tcPr>
          <w:p>
            <w:pPr/>
            <w:r>
              <w:rPr/>
              <w:t xml:space="preserve">2020-2023</w:t>
            </w:r>
          </w:p>
        </w:tc>
        <w:tc>
          <w:tcPr>
            <w:tcW w:w="452700" w:type="pct"/>
          </w:tcPr>
          <w:p>
            <w:pPr/>
            <w:r>
              <w:rPr/>
              <w:t xml:space="preserve">Deudas con entidades de crédito</w:t>
            </w:r>
          </w:p>
        </w:tc>
        <w:tc>
          <w:tcPr>
            <w:tcW w:w="460900" w:type="pct"/>
          </w:tcPr>
          <w:p>
            <w:pPr/>
          </w:p>
        </w:tc>
      </w:tr>
      <w:tr>
        <w:trPr/>
        <w:tc>
          <w:tcPr>
            <w:tcW w:w="24750" w:type="pct"/>
            <w:gridSpan w:val="2"/>
          </w:tcPr>
          <w:p>
            <w:pPr/>
            <w:r>
              <w:rPr/>
              <w:t xml:space="preserve">2019-2022</w:t>
            </w:r>
          </w:p>
        </w:tc>
        <w:tc>
          <w:tcPr>
            <w:tcW w:w="452700" w:type="pct"/>
          </w:tcPr>
          <w:p>
            <w:pPr/>
            <w:r>
              <w:rPr/>
              <w:t xml:space="preserve">Deuda con entidades de crédito</w:t>
            </w:r>
          </w:p>
        </w:tc>
        <w:tc>
          <w:tcPr>
            <w:tcW w:w="460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2026-09-01T03:36:10+00:00</dcterms:created>
  <dcterms:modified xsi:type="dcterms:W3CDTF">2026-09-01T03:36:10+00:00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